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2.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xmlns:wp14="http://schemas.microsoft.com/office/word/2010/wordml" w14:paraId="672A6659" wp14:textId="77777777">
      <w:pPr>
        <w:pStyle w:val="Normal"/>
        <w:jc w:val="center"/>
        <w:rPr>
          <w:rFonts w:ascii="Arial" w:hAnsi="Arial" w:eastAsia="Arial" w:cs="Arial"/>
          <w:b/>
          <w:b/>
          <w:bCs/>
          <w:sz w:val="22"/>
          <w:szCs w:val="22"/>
        </w:rPr>
      </w:pPr>
      <w:r>
        <w:rPr>
          <w:rFonts w:ascii="Arial" w:hAnsi="Arial" w:eastAsia="Arial" w:cs="Arial"/>
          <w:b/>
          <w:bCs/>
          <w:sz w:val="22"/>
          <w:szCs w:val="22"/>
        </w:rPr>
      </w:r>
    </w:p>
    <w:p xmlns:wp14="http://schemas.microsoft.com/office/word/2010/wordml" w14:paraId="07B992D8" wp14:textId="77777777">
      <w:pPr>
        <w:pStyle w:val="Normal"/>
        <w:widowControl/>
        <w:suppressAutoHyphens w:val="true"/>
        <w:bidi w:val="0"/>
        <w:spacing w:before="0" w:after="0"/>
        <w:ind w:left="-113" w:right="-340" w:hanging="0"/>
        <w:jc w:val="center"/>
        <w:rPr>
          <w:rFonts w:ascii="Arial" w:hAnsi="Arial"/>
          <w:sz w:val="24"/>
          <w:szCs w:val="24"/>
        </w:rPr>
      </w:pPr>
      <w:r>
        <w:rPr>
          <w:rFonts w:ascii="Arial" w:hAnsi="Arial" w:eastAsia="Arial" w:cs="Arial"/>
          <w:b/>
          <w:bCs/>
          <w:sz w:val="24"/>
          <w:szCs w:val="24"/>
        </w:rPr>
        <w:t xml:space="preserve">PORTARIA PRESIDENCIAL N.º </w:t>
      </w:r>
      <w:r>
        <w:rPr>
          <w:rFonts w:ascii="Arial" w:hAnsi="Arial" w:eastAsia="Arial" w:cs="Arial"/>
          <w:b/>
          <w:bCs/>
          <w:sz w:val="24"/>
          <w:szCs w:val="24"/>
        </w:rPr>
        <w:t>080</w:t>
      </w:r>
      <w:r>
        <w:rPr>
          <w:rFonts w:ascii="Arial" w:hAnsi="Arial" w:eastAsia="Arial" w:cs="Arial"/>
          <w:b/>
          <w:bCs/>
          <w:sz w:val="24"/>
          <w:szCs w:val="24"/>
        </w:rPr>
        <w:t xml:space="preserve">/2024-PRES-CAU/RJ, DE </w:t>
      </w:r>
      <w:r>
        <w:rPr>
          <w:rFonts w:ascii="Arial" w:hAnsi="Arial" w:eastAsia="Arial" w:cs="Arial"/>
          <w:b/>
          <w:bCs/>
          <w:sz w:val="24"/>
          <w:szCs w:val="24"/>
        </w:rPr>
        <w:t>20</w:t>
      </w:r>
      <w:r>
        <w:rPr>
          <w:rFonts w:ascii="Arial" w:hAnsi="Arial" w:eastAsia="Arial" w:cs="Arial"/>
          <w:b/>
          <w:bCs/>
          <w:sz w:val="24"/>
          <w:szCs w:val="24"/>
        </w:rPr>
        <w:t xml:space="preserve"> DE </w:t>
      </w:r>
      <w:r>
        <w:rPr>
          <w:rFonts w:ascii="Arial" w:hAnsi="Arial" w:eastAsia="Arial" w:cs="Arial"/>
          <w:b/>
          <w:bCs/>
          <w:sz w:val="24"/>
          <w:szCs w:val="24"/>
        </w:rPr>
        <w:t>JUNHO</w:t>
      </w:r>
      <w:r>
        <w:rPr>
          <w:rFonts w:ascii="Arial" w:hAnsi="Arial" w:eastAsia="Arial" w:cs="Arial"/>
          <w:b/>
          <w:bCs/>
          <w:sz w:val="24"/>
          <w:szCs w:val="24"/>
        </w:rPr>
        <w:t xml:space="preserve"> DE 2024.</w:t>
      </w:r>
    </w:p>
    <w:p xmlns:wp14="http://schemas.microsoft.com/office/word/2010/wordml" w14:paraId="0A37501D" wp14:textId="77777777">
      <w:pPr>
        <w:pStyle w:val="Normal"/>
        <w:jc w:val="both"/>
        <w:rPr>
          <w:rFonts w:ascii="Arial" w:hAnsi="Arial" w:eastAsia="Arial" w:cs="Arial"/>
          <w:sz w:val="24"/>
          <w:szCs w:val="24"/>
        </w:rPr>
      </w:pPr>
      <w:r>
        <w:rPr>
          <w:rFonts w:ascii="Arial" w:hAnsi="Arial" w:eastAsia="Arial" w:cs="Arial"/>
          <w:sz w:val="24"/>
          <w:szCs w:val="24"/>
        </w:rPr>
      </w:r>
    </w:p>
    <w:p xmlns:wp14="http://schemas.microsoft.com/office/word/2010/wordml" w14:paraId="50823E1A" wp14:textId="77777777">
      <w:pPr>
        <w:pStyle w:val="Normal"/>
        <w:spacing w:line="259" w:lineRule="auto"/>
        <w:ind w:left="4963" w:hanging="0"/>
        <w:jc w:val="both"/>
        <w:rPr>
          <w:rFonts w:eastAsia="Arial" w:cs="Arial"/>
          <w:b/>
          <w:b/>
          <w:bCs/>
        </w:rPr>
      </w:pPr>
      <w:r>
        <w:rPr>
          <w:rFonts w:ascii="Arial" w:hAnsi="Arial" w:eastAsia="Arial" w:cs="Arial"/>
          <w:b/>
          <w:bCs/>
          <w:sz w:val="22"/>
          <w:szCs w:val="22"/>
        </w:rPr>
        <w:t>Institui Grupo de Trabalho para adequação da Portaria Normativa do  CAU/RJ referente às diárias e outras indenizações.</w:t>
      </w:r>
    </w:p>
    <w:p xmlns:wp14="http://schemas.microsoft.com/office/word/2010/wordml" w14:paraId="6970D7EF" wp14:textId="77777777">
      <w:pPr>
        <w:pStyle w:val="Normal"/>
        <w:shd w:val="clear" w:color="auto" w:fill="FFFFFF" w:themeFill="background1"/>
        <w:spacing w:before="240" w:after="0"/>
        <w:jc w:val="both"/>
        <w:rPr>
          <w:rFonts w:eastAsia="Arial" w:cs="Arial"/>
          <w:color w:val="000000"/>
          <w:lang w:val="pt-PT"/>
        </w:rPr>
      </w:pPr>
      <w:r>
        <w:rPr>
          <w:rFonts w:ascii="Arial" w:hAnsi="Arial" w:eastAsia="Arial" w:cs="Arial"/>
          <w:color w:val="000000" w:themeColor="text1"/>
          <w:sz w:val="22"/>
          <w:szCs w:val="22"/>
          <w:lang w:val="pt-PT"/>
        </w:rPr>
        <w:t xml:space="preserve">Considerando a Resolução CAU/BR nº 238, de 16 de junho de 2023, publicada no Diário Oficial da União, na Edição nº 120, Seção 1, Página 192, de 27 de junho de 2023, que dispõe sobre as indenizações devidas nos casos de deslocamentos e participações a serviço no Conselho de Arquitetura e Urbanismo do Brasil (CAU/BR) e nos Conselhos de Arquitetura e Urbanismo dos Estados e do Distrito Federal (CAU/UF), e dá outras providências; </w:t>
      </w:r>
    </w:p>
    <w:p xmlns:wp14="http://schemas.microsoft.com/office/word/2010/wordml" w14:paraId="1B6A9AE7" wp14:textId="77777777">
      <w:pPr>
        <w:pStyle w:val="Normal"/>
        <w:shd w:val="clear" w:color="auto" w:fill="FFFFFF" w:themeFill="background1"/>
        <w:spacing w:before="240" w:after="0"/>
        <w:jc w:val="both"/>
        <w:rPr>
          <w:rFonts w:eastAsia="Arial" w:cs="Arial"/>
          <w:color w:val="000000"/>
          <w:lang w:val="pt-PT"/>
        </w:rPr>
      </w:pPr>
      <w:r>
        <w:rPr>
          <w:rFonts w:ascii="Arial" w:hAnsi="Arial" w:eastAsia="Arial" w:cs="Arial"/>
          <w:color w:val="000000" w:themeColor="text1"/>
          <w:sz w:val="22"/>
          <w:szCs w:val="22"/>
          <w:lang w:val="pt-PT"/>
        </w:rPr>
        <w:t xml:space="preserve">Considerando especificamente o art. 39 da Resolução CAU/BR nº 238, de 16 de junho de 2023, estabelecendo que ‘’É vedada a normatização pelos CAU/UF de auxílios ou indenizações de forma diversa das previstas nesta Resolução.’’; </w:t>
      </w:r>
    </w:p>
    <w:p xmlns:wp14="http://schemas.microsoft.com/office/word/2010/wordml" w14:paraId="222B821B" wp14:textId="77777777">
      <w:pPr>
        <w:pStyle w:val="Normal"/>
        <w:shd w:val="clear" w:color="auto" w:fill="FFFFFF" w:themeFill="background1"/>
        <w:spacing w:before="240" w:after="0"/>
        <w:jc w:val="both"/>
        <w:rPr>
          <w:rFonts w:eastAsia="Arial" w:cs="Arial"/>
          <w:color w:val="000000"/>
          <w:lang w:val="pt-PT"/>
        </w:rPr>
      </w:pPr>
      <w:r>
        <w:rPr>
          <w:rFonts w:ascii="Arial" w:hAnsi="Arial" w:eastAsia="Arial" w:cs="Arial"/>
          <w:color w:val="000000" w:themeColor="text1"/>
          <w:sz w:val="22"/>
          <w:szCs w:val="22"/>
          <w:lang w:val="pt-PT"/>
        </w:rPr>
        <w:t>Considerando os Acórdãos nº 1925/2019 e nº 1237/2022 - TCU-Plenário, referentes à Fiscalização de Orientação Centralizada (FOC), determinando a necessidade de atualização e adequação às normas vigentes quanto à forma de pagamento de diária, auxílio-translado, representações e demais indenizações no âmbito do CAU/BR e dos CAU/UF;</w:t>
      </w:r>
    </w:p>
    <w:p xmlns:wp14="http://schemas.microsoft.com/office/word/2010/wordml" w14:paraId="5DAB6C7B" wp14:textId="77777777">
      <w:pPr>
        <w:pStyle w:val="Normal"/>
        <w:spacing w:before="0" w:after="120"/>
        <w:ind w:firstLine="709"/>
        <w:jc w:val="both"/>
        <w:rPr>
          <w:rFonts w:ascii="Arial" w:hAnsi="Arial" w:eastAsia="Arial" w:cs="Arial"/>
          <w:sz w:val="22"/>
          <w:szCs w:val="22"/>
        </w:rPr>
      </w:pPr>
      <w:r>
        <w:rPr>
          <w:rFonts w:ascii="Arial" w:hAnsi="Arial" w:eastAsia="Arial" w:cs="Arial"/>
          <w:sz w:val="22"/>
          <w:szCs w:val="22"/>
        </w:rPr>
      </w:r>
    </w:p>
    <w:p xmlns:wp14="http://schemas.microsoft.com/office/word/2010/wordml" w14:paraId="5C2AA490" wp14:textId="77777777">
      <w:pPr>
        <w:pStyle w:val="Normal"/>
        <w:spacing w:before="0" w:after="120"/>
        <w:jc w:val="both"/>
        <w:rPr>
          <w:rFonts w:eastAsia="Arial" w:cs="Arial"/>
          <w:b/>
          <w:b/>
          <w:bCs/>
        </w:rPr>
      </w:pPr>
      <w:r>
        <w:rPr>
          <w:rFonts w:ascii="Arial" w:hAnsi="Arial" w:eastAsia="Arial" w:cs="Arial"/>
          <w:b/>
          <w:bCs/>
          <w:sz w:val="22"/>
          <w:szCs w:val="22"/>
        </w:rPr>
        <w:t>RESOLVE:</w:t>
      </w:r>
    </w:p>
    <w:p xmlns:wp14="http://schemas.microsoft.com/office/word/2010/wordml" w14:paraId="02EB378F" wp14:textId="77777777">
      <w:pPr>
        <w:pStyle w:val="Normal"/>
        <w:spacing w:before="0" w:after="120"/>
        <w:jc w:val="both"/>
        <w:rPr>
          <w:rFonts w:ascii="Arial" w:hAnsi="Arial" w:eastAsia="Arial" w:cs="Arial"/>
          <w:b/>
          <w:b/>
          <w:bCs/>
          <w:sz w:val="22"/>
          <w:szCs w:val="22"/>
        </w:rPr>
      </w:pPr>
      <w:r>
        <w:rPr>
          <w:rFonts w:ascii="Arial" w:hAnsi="Arial" w:eastAsia="Arial" w:cs="Arial"/>
          <w:b/>
          <w:bCs/>
          <w:sz w:val="22"/>
          <w:szCs w:val="22"/>
        </w:rPr>
      </w:r>
    </w:p>
    <w:p xmlns:wp14="http://schemas.microsoft.com/office/word/2010/wordml" w14:paraId="2BAD02DA" wp14:textId="77777777">
      <w:pPr>
        <w:pStyle w:val="Normal"/>
        <w:jc w:val="both"/>
        <w:rPr>
          <w:rFonts w:eastAsia="Arial" w:cs="Arial"/>
        </w:rPr>
      </w:pPr>
      <w:r>
        <w:rPr>
          <w:rFonts w:ascii="Arial" w:hAnsi="Arial" w:eastAsia="Arial" w:cs="Arial"/>
          <w:sz w:val="22"/>
          <w:szCs w:val="22"/>
        </w:rPr>
        <w:t>Art. 1º. Instituir Grupo de Trabalho para adequar a Portaria Normativa do CAU/RJ relativa à concessão de diárias e outras indenizações, conforme as instruções dispostas na Resolução CAU/BR n.º 238/2023.</w:t>
      </w:r>
    </w:p>
    <w:p xmlns:wp14="http://schemas.microsoft.com/office/word/2010/wordml" w14:paraId="6A05A809" wp14:textId="77777777">
      <w:pPr>
        <w:pStyle w:val="Normal"/>
        <w:jc w:val="both"/>
        <w:rPr>
          <w:rFonts w:ascii="Arial" w:hAnsi="Arial" w:eastAsia="Arial" w:cs="Arial"/>
          <w:sz w:val="22"/>
          <w:szCs w:val="22"/>
        </w:rPr>
      </w:pPr>
      <w:r>
        <w:rPr>
          <w:rFonts w:ascii="Arial" w:hAnsi="Arial" w:eastAsia="Arial" w:cs="Arial"/>
          <w:sz w:val="22"/>
          <w:szCs w:val="22"/>
        </w:rPr>
      </w:r>
    </w:p>
    <w:p xmlns:wp14="http://schemas.microsoft.com/office/word/2010/wordml" w14:paraId="4DE55AF7" wp14:textId="77777777">
      <w:pPr>
        <w:pStyle w:val="Normal"/>
        <w:jc w:val="both"/>
        <w:rPr>
          <w:rFonts w:eastAsia="Arial" w:cs="Arial"/>
        </w:rPr>
      </w:pPr>
      <w:r>
        <w:rPr>
          <w:rFonts w:ascii="Arial" w:hAnsi="Arial" w:eastAsia="Arial" w:cs="Arial"/>
          <w:sz w:val="22"/>
          <w:szCs w:val="22"/>
        </w:rPr>
        <w:t>Art. 2º. Designar os servidores Rodrigo Pinho Leite, Letícia Pinheiro Fernandes, Alessandra de Sousa Vandelli Carneiro e João Paulo Balsini para compor o Grupo de Trabalho referente à adequação da Portaria Normativa do CAU/RJ.</w:t>
      </w:r>
    </w:p>
    <w:p xmlns:wp14="http://schemas.microsoft.com/office/word/2010/wordml" w14:paraId="5A39BBE3" wp14:textId="77777777">
      <w:pPr>
        <w:pStyle w:val="Normal"/>
        <w:jc w:val="both"/>
        <w:rPr>
          <w:rFonts w:ascii="Arial" w:hAnsi="Arial" w:eastAsia="Arial" w:cs="Arial"/>
          <w:sz w:val="22"/>
          <w:szCs w:val="22"/>
        </w:rPr>
      </w:pPr>
      <w:r>
        <w:rPr>
          <w:rFonts w:ascii="Arial" w:hAnsi="Arial" w:eastAsia="Arial" w:cs="Arial"/>
          <w:sz w:val="22"/>
          <w:szCs w:val="22"/>
        </w:rPr>
      </w:r>
    </w:p>
    <w:p xmlns:wp14="http://schemas.microsoft.com/office/word/2010/wordml" w14:paraId="6D9BD6EA" wp14:textId="77777777">
      <w:pPr>
        <w:pStyle w:val="Normal"/>
        <w:jc w:val="both"/>
        <w:rPr>
          <w:rFonts w:eastAsia="Arial" w:cs="Arial"/>
        </w:rPr>
      </w:pPr>
      <w:r>
        <w:rPr>
          <w:rFonts w:ascii="Arial" w:hAnsi="Arial" w:eastAsia="Arial" w:cs="Arial"/>
          <w:sz w:val="22"/>
          <w:szCs w:val="22"/>
        </w:rPr>
        <w:t>Art. 3º. Designar a Vice-Presidente Isabel Rocha para coordenar o Grupo de Trabalho.</w:t>
      </w:r>
    </w:p>
    <w:p xmlns:wp14="http://schemas.microsoft.com/office/word/2010/wordml" w14:paraId="41C8F396" wp14:textId="77777777">
      <w:pPr>
        <w:pStyle w:val="Normal"/>
        <w:jc w:val="both"/>
        <w:rPr>
          <w:rFonts w:ascii="Arial" w:hAnsi="Arial" w:eastAsia="Arial" w:cs="Arial"/>
          <w:sz w:val="22"/>
          <w:szCs w:val="22"/>
        </w:rPr>
      </w:pPr>
      <w:r>
        <w:rPr>
          <w:rFonts w:ascii="Arial" w:hAnsi="Arial" w:eastAsia="Arial" w:cs="Arial"/>
          <w:sz w:val="22"/>
          <w:szCs w:val="22"/>
        </w:rPr>
      </w:r>
    </w:p>
    <w:p xmlns:wp14="http://schemas.microsoft.com/office/word/2010/wordml" w14:paraId="095FF1DC" wp14:textId="77777777">
      <w:pPr>
        <w:pStyle w:val="Normal"/>
        <w:jc w:val="both"/>
        <w:rPr>
          <w:rFonts w:eastAsia="Arial" w:cs="Arial"/>
        </w:rPr>
      </w:pPr>
      <w:r>
        <w:rPr>
          <w:rFonts w:ascii="Arial" w:hAnsi="Arial" w:eastAsia="Arial" w:cs="Arial"/>
          <w:sz w:val="22"/>
          <w:szCs w:val="22"/>
        </w:rPr>
        <w:t xml:space="preserve">Art. 4º. O Grupo de Trabalho terá duração de 30 dias, prorrogáveis por igual período. </w:t>
      </w:r>
    </w:p>
    <w:p xmlns:wp14="http://schemas.microsoft.com/office/word/2010/wordml" w14:paraId="72A3D3EC" wp14:textId="77777777">
      <w:pPr>
        <w:pStyle w:val="Normal"/>
        <w:jc w:val="both"/>
        <w:rPr>
          <w:rFonts w:ascii="Arial" w:hAnsi="Arial" w:eastAsia="Arial" w:cs="Arial"/>
          <w:sz w:val="22"/>
          <w:szCs w:val="22"/>
        </w:rPr>
      </w:pPr>
      <w:r>
        <w:rPr>
          <w:rFonts w:ascii="Arial" w:hAnsi="Arial" w:eastAsia="Arial" w:cs="Arial"/>
          <w:sz w:val="22"/>
          <w:szCs w:val="22"/>
        </w:rPr>
      </w:r>
    </w:p>
    <w:p xmlns:wp14="http://schemas.microsoft.com/office/word/2010/wordml" w14:paraId="2F3A0659" wp14:textId="77777777">
      <w:pPr>
        <w:pStyle w:val="Normal"/>
        <w:spacing w:before="0" w:after="120"/>
        <w:jc w:val="both"/>
        <w:rPr>
          <w:rFonts w:eastAsia="Arial" w:cs="Arial"/>
        </w:rPr>
      </w:pPr>
      <w:r>
        <w:rPr>
          <w:rFonts w:ascii="Arial" w:hAnsi="Arial" w:eastAsia="Arial" w:cs="Arial"/>
          <w:sz w:val="22"/>
          <w:szCs w:val="22"/>
        </w:rPr>
        <w:t>Art. 5</w:t>
      </w:r>
      <w:bookmarkStart w:name="_GoBack" w:id="0"/>
      <w:bookmarkEnd w:id="0"/>
      <w:r>
        <w:rPr>
          <w:rFonts w:ascii="Arial" w:hAnsi="Arial" w:eastAsia="Arial" w:cs="Arial"/>
          <w:sz w:val="22"/>
          <w:szCs w:val="22"/>
        </w:rPr>
        <w:t>º. A presente portaria entra em vigor na data da sua assinatura.</w:t>
      </w:r>
    </w:p>
    <w:p xmlns:wp14="http://schemas.microsoft.com/office/word/2010/wordml" w14:paraId="0D0B940D" wp14:textId="77777777">
      <w:pPr>
        <w:pStyle w:val="Normal"/>
        <w:spacing w:before="0" w:after="120"/>
        <w:jc w:val="both"/>
        <w:rPr>
          <w:rFonts w:ascii="Arial" w:hAnsi="Arial" w:eastAsia="Arial" w:cs="Arial"/>
          <w:sz w:val="22"/>
          <w:szCs w:val="22"/>
        </w:rPr>
      </w:pPr>
      <w:r>
        <w:rPr>
          <w:rFonts w:ascii="Arial" w:hAnsi="Arial" w:eastAsia="Arial" w:cs="Arial"/>
          <w:sz w:val="22"/>
          <w:szCs w:val="22"/>
        </w:rPr>
      </w:r>
    </w:p>
    <w:p xmlns:wp14="http://schemas.microsoft.com/office/word/2010/wordml" w14:paraId="083588BB" wp14:textId="77777777">
      <w:pPr>
        <w:pStyle w:val="Normal"/>
        <w:spacing w:before="0" w:after="120"/>
        <w:rPr>
          <w:rFonts w:eastAsia="Arial" w:cs="Arial"/>
        </w:rPr>
      </w:pPr>
      <w:r w:rsidRPr="3D0B4929" w:rsidR="3D0B4929">
        <w:rPr>
          <w:rFonts w:ascii="Arial" w:hAnsi="Arial" w:eastAsia="Arial" w:cs="Arial"/>
          <w:sz w:val="22"/>
          <w:szCs w:val="22"/>
        </w:rPr>
        <w:t>Rio de Janeiro, 19 de junho 2024.</w:t>
      </w:r>
    </w:p>
    <w:p xmlns:wp14="http://schemas.microsoft.com/office/word/2010/wordml" w14:paraId="60061E4C" wp14:textId="77777777">
      <w:pPr>
        <w:pStyle w:val="Normal"/>
        <w:spacing w:before="0" w:after="120"/>
        <w:rPr>
          <w:rFonts w:eastAsia="Arial" w:cs="Arial"/>
        </w:rPr>
      </w:pPr>
      <w:r>
        <w:rPr>
          <w:rFonts w:ascii="Arial" w:hAnsi="Arial"/>
          <w:sz w:val="22"/>
          <w:szCs w:val="22"/>
        </w:rPr>
      </w:r>
    </w:p>
    <w:p xmlns:wp14="http://schemas.microsoft.com/office/word/2010/wordml" w14:paraId="44EAFD9C" wp14:textId="77777777">
      <w:pPr>
        <w:pStyle w:val="Normal"/>
        <w:spacing w:before="0" w:after="120"/>
        <w:rPr>
          <w:rFonts w:eastAsia="Arial" w:cs="Arial"/>
        </w:rPr>
      </w:pPr>
      <w:r>
        <w:rPr>
          <w:rFonts w:ascii="Arial" w:hAnsi="Arial"/>
          <w:sz w:val="22"/>
          <w:szCs w:val="22"/>
        </w:rPr>
      </w:r>
    </w:p>
    <w:p xmlns:wp14="http://schemas.microsoft.com/office/word/2010/wordml" w14:paraId="0C261962" wp14:textId="77777777">
      <w:pPr>
        <w:pStyle w:val="Normal"/>
        <w:spacing w:before="0" w:after="6"/>
        <w:rPr>
          <w:rFonts w:ascii="Arial" w:hAnsi="Arial"/>
          <w:b/>
          <w:b/>
          <w:bCs/>
          <w:sz w:val="22"/>
          <w:szCs w:val="22"/>
        </w:rPr>
      </w:pPr>
      <w:r>
        <w:rPr>
          <w:rFonts w:ascii="Arial" w:hAnsi="Arial"/>
          <w:b/>
          <w:bCs/>
          <w:sz w:val="22"/>
          <w:szCs w:val="22"/>
        </w:rPr>
        <w:t>Sydnei Dias Menezes</w:t>
      </w:r>
    </w:p>
    <w:p xmlns:wp14="http://schemas.microsoft.com/office/word/2010/wordml" w14:paraId="37D6599F" wp14:textId="77777777">
      <w:pPr>
        <w:pStyle w:val="Normal"/>
        <w:spacing w:before="0" w:after="6"/>
        <w:rPr>
          <w:rFonts w:ascii="Arial" w:hAnsi="Arial"/>
          <w:sz w:val="22"/>
          <w:szCs w:val="22"/>
        </w:rPr>
      </w:pPr>
      <w:r>
        <w:rPr>
          <w:rFonts w:ascii="Arial" w:hAnsi="Arial"/>
          <w:sz w:val="22"/>
          <w:szCs w:val="22"/>
        </w:rPr>
        <w:t>Arquiteto e Urbanista</w:t>
      </w:r>
    </w:p>
    <w:p xmlns:wp14="http://schemas.microsoft.com/office/word/2010/wordml" w14:paraId="361494DD" wp14:textId="77777777">
      <w:pPr>
        <w:pStyle w:val="Normal"/>
        <w:spacing w:before="0" w:after="6"/>
        <w:rPr>
          <w:rFonts w:ascii="Arial" w:hAnsi="Arial"/>
          <w:sz w:val="22"/>
          <w:szCs w:val="22"/>
        </w:rPr>
      </w:pPr>
      <w:r>
        <w:rPr>
          <w:rFonts w:ascii="Arial" w:hAnsi="Arial"/>
          <w:sz w:val="22"/>
          <w:szCs w:val="22"/>
        </w:rPr>
        <w:t>Presidente do CAU/RJ</w:t>
      </w:r>
    </w:p>
    <w:p xmlns:wp14="http://schemas.microsoft.com/office/word/2010/wordml" w14:paraId="4B94D5A5" wp14:textId="77777777">
      <w:pPr>
        <w:pStyle w:val="Normal"/>
        <w:spacing w:line="360" w:lineRule="auto"/>
        <w:jc w:val="both"/>
        <w:rPr>
          <w:rFonts w:ascii="Arial" w:hAnsi="Arial" w:eastAsia="Arial" w:cs="Arial"/>
          <w:sz w:val="22"/>
          <w:szCs w:val="22"/>
        </w:rPr>
      </w:pPr>
      <w:r>
        <w:rPr>
          <w:rFonts w:ascii="Arial" w:hAnsi="Arial" w:eastAsia="Arial" w:cs="Arial"/>
          <w:sz w:val="22"/>
          <w:szCs w:val="22"/>
        </w:rPr>
      </w:r>
    </w:p>
    <w:p xmlns:wp14="http://schemas.microsoft.com/office/word/2010/wordml" w14:paraId="3DEEC669" wp14:textId="77777777">
      <w:pPr>
        <w:pStyle w:val="Normal"/>
        <w:spacing w:line="360" w:lineRule="auto"/>
        <w:jc w:val="both"/>
        <w:rPr>
          <w:rFonts w:eastAsia="Arial" w:cs="Arial"/>
          <w:b/>
          <w:b/>
          <w:bCs/>
        </w:rPr>
      </w:pPr>
      <w:r>
        <w:rPr>
          <w:rFonts w:ascii="Arial" w:hAnsi="Arial"/>
          <w:sz w:val="22"/>
          <w:szCs w:val="22"/>
        </w:rPr>
      </w:r>
    </w:p>
    <w:sectPr>
      <w:headerReference w:type="default" r:id="rId2"/>
      <w:footerReference w:type="default" r:id="rId3"/>
      <w:type w:val="nextPage"/>
      <w:pgSz w:w="11906" w:h="16838" w:orient="portrait"/>
      <w:pgMar w:top="851" w:right="990" w:bottom="851" w:left="1701" w:header="709" w:footer="709" w:gutter="0"/>
      <w:pgNumType w:fmt="decimal" w:start="1"/>
      <w:formProt w:val="false"/>
      <w:textDirection w:val="lrTb"/>
      <w:docGrid w:type="default" w:linePitch="360" w:charSpace="8192"/>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Verdana">
    <w:charset w:val="00"/>
    <w:family w:val="roman"/>
    <w:pitch w:val="variable"/>
  </w:font>
  <w:font w:name="Arial Black">
    <w:charset w:val="00"/>
    <w:family w:val="roman"/>
    <w:pitch w:val="variable"/>
  </w:font>
  <w:font w:name="Optimum">
    <w:charset w:val="00"/>
    <w:family w:val="roman"/>
    <w:pitch w:val="variable"/>
  </w:font>
  <w:font w:name="Liberation Sans">
    <w:altName w:val="Arial"/>
    <w:charset w:val="00"/>
    <w:family w:val="swiss"/>
    <w:pitch w:val="variable"/>
  </w:font>
  <w:font w:name="Arial Unicode MS">
    <w:charset w:val="00"/>
    <w:family w:val="roman"/>
    <w:pitch w:val="variable"/>
  </w:font>
  <w:font w:name="Calibri">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mc:Ignorable="w14 wp14 w15">
  <w:p xmlns:wp14="http://schemas.microsoft.com/office/word/2010/wordml" w14:paraId="54F9AE05" wp14:textId="77777777">
    <w:pPr>
      <w:pStyle w:val="Rodap"/>
      <w:rPr/>
    </w:pPr>
    <w:r>
      <w:rPr/>
      <w:t xml:space="preserve">   </w:t>
    </w:r>
  </w:p>
  <w:p xmlns:wp14="http://schemas.microsoft.com/office/word/2010/wordml" w14:paraId="59C7FB55" wp14:textId="77777777">
    <w:pPr>
      <w:pStyle w:val="Rodap"/>
      <w:rPr/>
    </w:pPr>
    <w:r>
      <mc:AlternateContent>
        <mc:Choice Requires="wps">
          <w:drawing>
            <wp:anchor xmlns:wp14="http://schemas.microsoft.com/office/word/2010/wordprocessingDrawing" distT="3175" distB="6350" distL="5715" distR="3810" simplePos="0" relativeHeight="5" behindDoc="1" locked="0" layoutInCell="0" allowOverlap="1" wp14:anchorId="33A9600A" wp14:editId="7777777">
              <wp:simplePos x="0" y="0"/>
              <wp:positionH relativeFrom="column">
                <wp:posOffset>53340</wp:posOffset>
              </wp:positionH>
              <wp:positionV relativeFrom="paragraph">
                <wp:posOffset>98425</wp:posOffset>
              </wp:positionV>
              <wp:extent cx="5810250" cy="635"/>
              <wp:effectExtent l="8255" t="8890" r="8890" b="8255"/>
              <wp:wrapNone/>
              <wp:docPr id="2" name="AutoShape 12"/>
              <a:graphic xmlns:a="http://schemas.openxmlformats.org/drawingml/2006/main">
                <a:graphicData uri="http://schemas.microsoft.com/office/word/2010/wordprocessingShape">
                  <wps:wsp>
                    <wps:cNvSpPr/>
                    <wps:spPr>
                      <a:xfrm>
                        <a:off x="0" y="0"/>
                        <a:ext cx="5810400" cy="720"/>
                      </a:xfrm>
                      <a:prstGeom prst="straightConnector1">
                        <a:avLst/>
                      </a:prstGeom>
                      <a:noFill/>
                      <a:ln w="15875">
                        <a:solidFill>
                          <a:srgbClr val="376c71"/>
                        </a:solidFill>
                        <a:round/>
                      </a:ln>
                    </wps:spPr>
                    <wps:style>
                      <a:lnRef idx="0"/>
                      <a:fillRef idx="0"/>
                      <a:effectRef idx="0"/>
                      <a:fontRef idx="minor"/>
                    </wps:style>
                    <wps:bodyPr/>
                  </wps:wsp>
                </a:graphicData>
              </a:graphic>
            </wp:anchor>
          </w:drawing>
        </mc:Choice>
        <mc:Fallback>
          <w:pict w14:anchorId="36D76322">
            <v:shapetype id="_x0000_t32" coordsize="21600,21600" o:spt="32" path="m,l21600,21600nfe">
              <v:stroke joinstyle="miter"/>
              <v:path textboxrect="0,0,21600,21600" gradientshapeok="t" o:connecttype="rect"/>
            </v:shapetype>
            <v:shape xmlns:wp14="http://schemas.microsoft.com/office/word/2010/wordprocessingDrawing" id="shape_0" style="position:absolute;margin-left:4.2pt;margin-top:7.75pt;width:457.45pt;height:0pt;mso-wrap-style:none;v-text-anchor:middle" o:allowincell="f" stroked="t" type="_x0000_t32" path="m0,0l-2147483648,-2147483647e" ID="AutoShape 12" wp14:anchorId="33A9600A">
              <v:fill on="false" o:detectmouseclick="t"/>
              <v:stroke weight="15840" color="#376c71" joinstyle="round" endcap="flat"/>
              <w10:wrap type="none"/>
            </v:shape>
          </w:pict>
        </mc:Fallback>
      </mc:AlternateContent>
    </w:r>
    <w:r>
      <w:rPr/>
      <w:t xml:space="preserve">   </w:t>
    </w:r>
  </w:p>
  <w:p xmlns:wp14="http://schemas.microsoft.com/office/word/2010/wordml" w14:paraId="676D49A4" wp14:textId="77777777">
    <w:pPr>
      <w:pStyle w:val="Rodap"/>
      <w:rPr>
        <w:color w:val="376C71"/>
      </w:rPr>
    </w:pPr>
    <w:r>
      <w:rPr/>
      <w:t xml:space="preserve">   </w:t>
    </w:r>
    <w:r>
      <w:rPr>
        <w:b/>
        <w:color w:val="376C71"/>
      </w:rPr>
      <w:t>www.caurj.gov.br</w:t>
    </w:r>
    <w:r>
      <w:rPr>
        <w:color w:val="376C71"/>
      </w:rPr>
      <w:t xml:space="preserve"> / Conselho de Arquitetura e Urbanismo do Rio de Janeiro</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3656B9AB" wp14:textId="77777777">
    <w:pPr>
      <w:pStyle w:val="Cabealho"/>
      <w:rPr/>
    </w:pPr>
    <w:r>
      <w:rPr/>
      <w:drawing>
        <wp:inline xmlns:wp14="http://schemas.microsoft.com/office/word/2010/wordprocessingDrawing" distT="0" distB="0" distL="0" distR="0" wp14:anchorId="2DBC5C0F" wp14:editId="7777777">
          <wp:extent cx="5934075" cy="97155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5934075" cy="9715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nsid w:val="12b1f5e1"/>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5f93b4e4"/>
  </w:abstractNum>
  <w:num w:numId="1">
    <w:abstractNumId w:val="1"/>
  </w:num>
  <w:num w:numId="2">
    <w:abstractNumId w:val="2"/>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ja-JP" w:bidi="ar-SA"/>
  <w14:docId w14:val="64C4B5DA"/>
  <w15:docId w15:val="{BF6050C8-4522-496E-8A52-F11E7A448B5A}"/>
  <w:rsids>
    <w:rsidRoot w:val="3D0B4929"/>
    <w:rsid w:val="3D0B4929"/>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Times New Roman" w:cs="Times New Roman"/>
        <w:lang w:val="pt-BR"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7fc7"/>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ar-SA" w:bidi="ar-SA"/>
    </w:rPr>
  </w:style>
  <w:style w:type="paragraph" w:styleId="Ttulo1">
    <w:name w:val="Heading 1"/>
    <w:basedOn w:val="Normal"/>
    <w:next w:val="Normal"/>
    <w:qFormat/>
    <w:rsid w:val="00d27fc7"/>
    <w:pPr>
      <w:keepNext w:val="true"/>
      <w:numPr>
        <w:ilvl w:val="0"/>
        <w:numId w:val="1"/>
      </w:numPr>
      <w:jc w:val="both"/>
      <w:outlineLvl w:val="0"/>
    </w:pPr>
    <w:rPr>
      <w:rFonts w:ascii="Tahoma" w:hAnsi="Tahoma"/>
      <w:b/>
      <w:color w:val="0000FF"/>
      <w:sz w:val="28"/>
    </w:rPr>
  </w:style>
  <w:style w:type="paragraph" w:styleId="Ttulo2">
    <w:name w:val="Heading 2"/>
    <w:basedOn w:val="Normal"/>
    <w:next w:val="Normal"/>
    <w:qFormat/>
    <w:rsid w:val="00d27fc7"/>
    <w:pPr>
      <w:keepNext w:val="true"/>
      <w:numPr>
        <w:ilvl w:val="1"/>
        <w:numId w:val="1"/>
      </w:numPr>
      <w:ind w:right="-597" w:hanging="0"/>
      <w:jc w:val="both"/>
      <w:outlineLvl w:val="1"/>
    </w:pPr>
    <w:rPr>
      <w:rFonts w:ascii="Arial" w:hAnsi="Arial"/>
      <w:color w:val="0000FF"/>
      <w:sz w:val="28"/>
    </w:rPr>
  </w:style>
  <w:style w:type="paragraph" w:styleId="Ttulo3">
    <w:name w:val="Heading 3"/>
    <w:basedOn w:val="Normal"/>
    <w:next w:val="Normal"/>
    <w:qFormat/>
    <w:rsid w:val="00d27fc7"/>
    <w:pPr>
      <w:keepNext w:val="true"/>
      <w:numPr>
        <w:ilvl w:val="2"/>
        <w:numId w:val="1"/>
      </w:numPr>
      <w:jc w:val="center"/>
      <w:outlineLvl w:val="2"/>
    </w:pPr>
    <w:rPr>
      <w:rFonts w:ascii="Tahoma" w:hAnsi="Tahoma"/>
      <w:b/>
      <w:color w:val="0000FF"/>
      <w:sz w:val="44"/>
    </w:rPr>
  </w:style>
  <w:style w:type="paragraph" w:styleId="Ttulo4">
    <w:name w:val="Heading 4"/>
    <w:basedOn w:val="Normal"/>
    <w:next w:val="Normal"/>
    <w:qFormat/>
    <w:rsid w:val="00d27fc7"/>
    <w:pPr>
      <w:keepNext w:val="true"/>
      <w:numPr>
        <w:ilvl w:val="3"/>
        <w:numId w:val="1"/>
      </w:numPr>
      <w:jc w:val="right"/>
      <w:outlineLvl w:val="3"/>
    </w:pPr>
    <w:rPr>
      <w:rFonts w:ascii="Tahoma" w:hAnsi="Tahoma"/>
      <w:b/>
      <w:color w:val="0000FF"/>
      <w:sz w:val="16"/>
    </w:rPr>
  </w:style>
  <w:style w:type="paragraph" w:styleId="Ttulo5">
    <w:name w:val="Heading 5"/>
    <w:basedOn w:val="Normal"/>
    <w:next w:val="Normal"/>
    <w:qFormat/>
    <w:rsid w:val="00d27fc7"/>
    <w:pPr>
      <w:keepNext w:val="true"/>
      <w:numPr>
        <w:ilvl w:val="4"/>
        <w:numId w:val="1"/>
      </w:numPr>
      <w:outlineLvl w:val="4"/>
    </w:pPr>
    <w:rPr>
      <w:rFonts w:ascii="Arial" w:hAnsi="Arial"/>
      <w:b/>
      <w:color w:val="0000FF"/>
      <w:sz w:val="24"/>
    </w:rPr>
  </w:style>
  <w:style w:type="paragraph" w:styleId="Ttulo6">
    <w:name w:val="Heading 6"/>
    <w:basedOn w:val="Normal"/>
    <w:next w:val="Normal"/>
    <w:qFormat/>
    <w:rsid w:val="00d27fc7"/>
    <w:pPr>
      <w:keepNext w:val="true"/>
      <w:numPr>
        <w:ilvl w:val="5"/>
        <w:numId w:val="1"/>
      </w:numPr>
      <w:outlineLvl w:val="5"/>
    </w:pPr>
    <w:rPr>
      <w:rFonts w:ascii="Arial" w:hAnsi="Arial"/>
      <w:b/>
      <w:color w:val="0000FF"/>
    </w:rPr>
  </w:style>
  <w:style w:type="paragraph" w:styleId="Ttulo7">
    <w:name w:val="Heading 7"/>
    <w:basedOn w:val="Normal"/>
    <w:next w:val="Normal"/>
    <w:qFormat/>
    <w:rsid w:val="00d27fc7"/>
    <w:pPr>
      <w:keepNext w:val="true"/>
      <w:numPr>
        <w:ilvl w:val="6"/>
        <w:numId w:val="1"/>
      </w:numPr>
      <w:jc w:val="center"/>
      <w:outlineLvl w:val="6"/>
    </w:pPr>
    <w:rPr>
      <w:rFonts w:ascii="Arial" w:hAnsi="Arial"/>
      <w:b/>
      <w:color w:val="0000FF"/>
      <w:sz w:val="24"/>
    </w:rPr>
  </w:style>
  <w:style w:type="paragraph" w:styleId="Ttulo8">
    <w:name w:val="Heading 8"/>
    <w:basedOn w:val="Normal"/>
    <w:next w:val="Normal"/>
    <w:qFormat/>
    <w:rsid w:val="00d27fc7"/>
    <w:pPr>
      <w:keepNext w:val="true"/>
      <w:numPr>
        <w:ilvl w:val="7"/>
        <w:numId w:val="1"/>
      </w:numPr>
      <w:pBdr>
        <w:top w:val="single" w:color="0000FF" w:sz="20" w:space="1"/>
        <w:left w:val="single" w:color="0000FF" w:sz="20" w:space="4"/>
        <w:bottom w:val="single" w:color="0000FF" w:sz="20" w:space="0"/>
        <w:right w:val="single" w:color="0000FF" w:sz="20" w:space="4"/>
      </w:pBdr>
      <w:jc w:val="both"/>
      <w:outlineLvl w:val="7"/>
    </w:pPr>
    <w:rPr>
      <w:rFonts w:ascii="Tahoma" w:hAnsi="Tahoma" w:cs="Tahoma"/>
      <w:color w:val="0000FF"/>
      <w:sz w:val="28"/>
    </w:rPr>
  </w:style>
  <w:style w:type="paragraph" w:styleId="Ttulo9">
    <w:name w:val="Heading 9"/>
    <w:basedOn w:val="Normal"/>
    <w:next w:val="Normal"/>
    <w:qFormat/>
    <w:rsid w:val="00d27fc7"/>
    <w:pPr>
      <w:keepNext w:val="true"/>
      <w:numPr>
        <w:ilvl w:val="8"/>
        <w:numId w:val="1"/>
      </w:numPr>
      <w:ind w:left="567" w:hanging="0"/>
      <w:outlineLvl w:val="8"/>
    </w:pPr>
    <w:rPr>
      <w:sz w:val="24"/>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d27fc7"/>
    <w:rPr/>
  </w:style>
  <w:style w:type="character" w:styleId="WWAbsatzStandardschriftart" w:customStyle="1">
    <w:name w:val="WW-Absatz-Standardschriftart"/>
    <w:qFormat/>
    <w:rsid w:val="00d27fc7"/>
    <w:rPr/>
  </w:style>
  <w:style w:type="character" w:styleId="WWAbsatzStandardschriftart1" w:customStyle="1">
    <w:name w:val="WW-Absatz-Standardschriftart1"/>
    <w:qFormat/>
    <w:rsid w:val="00d27fc7"/>
    <w:rPr/>
  </w:style>
  <w:style w:type="character" w:styleId="WW8Num1z0" w:customStyle="1">
    <w:name w:val="WW8Num1z0"/>
    <w:qFormat/>
    <w:rsid w:val="00d27fc7"/>
    <w:rPr>
      <w:rFonts w:ascii="Wingdings" w:hAnsi="Wingdings"/>
    </w:rPr>
  </w:style>
  <w:style w:type="character" w:styleId="WW8Num1z1" w:customStyle="1">
    <w:name w:val="WW8Num1z1"/>
    <w:qFormat/>
    <w:rsid w:val="00d27fc7"/>
    <w:rPr>
      <w:rFonts w:ascii="Courier New" w:hAnsi="Courier New"/>
    </w:rPr>
  </w:style>
  <w:style w:type="character" w:styleId="WW8Num1z3" w:customStyle="1">
    <w:name w:val="WW8Num1z3"/>
    <w:qFormat/>
    <w:rsid w:val="00d27fc7"/>
    <w:rPr>
      <w:rFonts w:ascii="Symbol" w:hAnsi="Symbol"/>
    </w:rPr>
  </w:style>
  <w:style w:type="character" w:styleId="WW8Num3z0" w:customStyle="1">
    <w:name w:val="WW8Num3z0"/>
    <w:qFormat/>
    <w:rsid w:val="00d27fc7"/>
    <w:rPr>
      <w:rFonts w:ascii="Wingdings" w:hAnsi="Wingdings"/>
    </w:rPr>
  </w:style>
  <w:style w:type="character" w:styleId="WW8Num3z1" w:customStyle="1">
    <w:name w:val="WW8Num3z1"/>
    <w:qFormat/>
    <w:rsid w:val="00d27fc7"/>
    <w:rPr>
      <w:rFonts w:ascii="Courier New" w:hAnsi="Courier New"/>
    </w:rPr>
  </w:style>
  <w:style w:type="character" w:styleId="WW8Num3z3" w:customStyle="1">
    <w:name w:val="WW8Num3z3"/>
    <w:qFormat/>
    <w:rsid w:val="00d27fc7"/>
    <w:rPr>
      <w:rFonts w:ascii="Symbol" w:hAnsi="Symbol"/>
    </w:rPr>
  </w:style>
  <w:style w:type="character" w:styleId="WW8Num4z0" w:customStyle="1">
    <w:name w:val="WW8Num4z0"/>
    <w:qFormat/>
    <w:rsid w:val="00d27fc7"/>
    <w:rPr>
      <w:rFonts w:ascii="Wingdings" w:hAnsi="Wingdings"/>
    </w:rPr>
  </w:style>
  <w:style w:type="character" w:styleId="WW8Num4z1" w:customStyle="1">
    <w:name w:val="WW8Num4z1"/>
    <w:qFormat/>
    <w:rsid w:val="00d27fc7"/>
    <w:rPr>
      <w:rFonts w:ascii="Courier New" w:hAnsi="Courier New"/>
    </w:rPr>
  </w:style>
  <w:style w:type="character" w:styleId="WW8Num4z3" w:customStyle="1">
    <w:name w:val="WW8Num4z3"/>
    <w:qFormat/>
    <w:rsid w:val="00d27fc7"/>
    <w:rPr>
      <w:rFonts w:ascii="Symbol" w:hAnsi="Symbol"/>
    </w:rPr>
  </w:style>
  <w:style w:type="character" w:styleId="WW8Num7z0" w:customStyle="1">
    <w:name w:val="WW8Num7z0"/>
    <w:qFormat/>
    <w:rsid w:val="00d27fc7"/>
    <w:rPr>
      <w:rFonts w:ascii="Wingdings" w:hAnsi="Wingdings"/>
    </w:rPr>
  </w:style>
  <w:style w:type="character" w:styleId="WW8Num7z1" w:customStyle="1">
    <w:name w:val="WW8Num7z1"/>
    <w:qFormat/>
    <w:rsid w:val="00d27fc7"/>
    <w:rPr>
      <w:rFonts w:ascii="Courier New" w:hAnsi="Courier New"/>
    </w:rPr>
  </w:style>
  <w:style w:type="character" w:styleId="WW8Num7z3" w:customStyle="1">
    <w:name w:val="WW8Num7z3"/>
    <w:qFormat/>
    <w:rsid w:val="00d27fc7"/>
    <w:rPr>
      <w:rFonts w:ascii="Symbol" w:hAnsi="Symbol"/>
    </w:rPr>
  </w:style>
  <w:style w:type="character" w:styleId="WW8Num8z0" w:customStyle="1">
    <w:name w:val="WW8Num8z0"/>
    <w:qFormat/>
    <w:rsid w:val="00d27fc7"/>
    <w:rPr>
      <w:b/>
    </w:rPr>
  </w:style>
  <w:style w:type="character" w:styleId="WW8Num9z1" w:customStyle="1">
    <w:name w:val="WW8Num9z1"/>
    <w:qFormat/>
    <w:rsid w:val="00d27fc7"/>
    <w:rPr>
      <w:rFonts w:ascii="Wingdings" w:hAnsi="Wingdings"/>
    </w:rPr>
  </w:style>
  <w:style w:type="character" w:styleId="Pagenumber">
    <w:name w:val="page number"/>
    <w:basedOn w:val="DefaultParagraphFont"/>
    <w:semiHidden/>
    <w:qFormat/>
    <w:rsid w:val="00d27fc7"/>
    <w:rPr/>
  </w:style>
  <w:style w:type="character" w:styleId="LinkdaInternet">
    <w:name w:val="Hyperlink"/>
    <w:uiPriority w:val="99"/>
    <w:rsid w:val="00d27fc7"/>
    <w:rPr>
      <w:color w:val="0000FF"/>
      <w:u w:val="single"/>
    </w:rPr>
  </w:style>
  <w:style w:type="character" w:styleId="Texto1" w:customStyle="1">
    <w:name w:val="texto1"/>
    <w:qFormat/>
    <w:rsid w:val="00d27fc7"/>
    <w:rPr>
      <w:rFonts w:ascii="Verdana" w:hAnsi="Verdana"/>
      <w:strike w:val="false"/>
      <w:dstrike w:val="false"/>
      <w:sz w:val="22"/>
      <w:szCs w:val="22"/>
      <w:u w:val="none"/>
    </w:rPr>
  </w:style>
  <w:style w:type="character" w:styleId="Linkdainternetvisitado">
    <w:name w:val="FollowedHyperlink"/>
    <w:semiHidden/>
    <w:rsid w:val="00d27fc7"/>
    <w:rPr>
      <w:color w:val="800080"/>
      <w:u w:val="single"/>
    </w:rPr>
  </w:style>
  <w:style w:type="character" w:styleId="Ttulodecabedamensagem" w:customStyle="1">
    <w:name w:val="Título de cabeç. da mensagem"/>
    <w:qFormat/>
    <w:rsid w:val="00d27fc7"/>
    <w:rPr>
      <w:rFonts w:ascii="Arial Black" w:hAnsi="Arial Black"/>
      <w:spacing w:val="-10"/>
      <w:sz w:val="18"/>
      <w:lang w:bidi="ar-SA"/>
    </w:rPr>
  </w:style>
  <w:style w:type="character" w:styleId="TextodebaloChar" w:customStyle="1">
    <w:name w:val="Texto de balão Char"/>
    <w:link w:val="BalloonText"/>
    <w:qFormat/>
    <w:rsid w:val="00ba5b56"/>
    <w:rPr>
      <w:rFonts w:ascii="Tahoma" w:hAnsi="Tahoma" w:cs="Tahoma"/>
      <w:sz w:val="16"/>
      <w:szCs w:val="16"/>
      <w:lang w:eastAsia="ar-SA"/>
    </w:rPr>
  </w:style>
  <w:style w:type="character" w:styleId="Appleconvertedspace" w:customStyle="1">
    <w:name w:val="apple-converted-space"/>
    <w:basedOn w:val="DefaultParagraphFont"/>
    <w:qFormat/>
    <w:rsid w:val="0025465f"/>
    <w:rPr/>
  </w:style>
  <w:style w:type="character" w:styleId="Strong">
    <w:name w:val="Strong"/>
    <w:qFormat/>
    <w:rsid w:val="004e407b"/>
    <w:rPr>
      <w:b/>
      <w:bCs/>
    </w:rPr>
  </w:style>
  <w:style w:type="character" w:styleId="Nfase">
    <w:name w:val="Emphasis"/>
    <w:uiPriority w:val="20"/>
    <w:qFormat/>
    <w:rsid w:val="002a519d"/>
    <w:rPr>
      <w:b/>
      <w:bCs/>
      <w:i w:val="false"/>
      <w:iCs w:val="false"/>
    </w:rPr>
  </w:style>
  <w:style w:type="character" w:styleId="RodapChar" w:customStyle="1">
    <w:name w:val="Rodapé Char"/>
    <w:semiHidden/>
    <w:qFormat/>
    <w:rsid w:val="0015201f"/>
    <w:rPr>
      <w:lang w:eastAsia="ar-SA"/>
    </w:rPr>
  </w:style>
  <w:style w:type="character" w:styleId="St" w:customStyle="1">
    <w:name w:val="st"/>
    <w:qFormat/>
    <w:rsid w:val="00866455"/>
    <w:rPr/>
  </w:style>
  <w:style w:type="character" w:styleId="Annotationreference">
    <w:name w:val="annotation reference"/>
    <w:uiPriority w:val="99"/>
    <w:unhideWhenUsed/>
    <w:qFormat/>
    <w:rsid w:val="00f27b3b"/>
    <w:rPr>
      <w:sz w:val="16"/>
      <w:szCs w:val="16"/>
    </w:rPr>
  </w:style>
  <w:style w:type="character" w:styleId="TextodecomentrioChar" w:customStyle="1">
    <w:name w:val="Texto de comentário Char"/>
    <w:link w:val="Annotationtext"/>
    <w:qFormat/>
    <w:rsid w:val="00f27b3b"/>
    <w:rPr>
      <w:lang w:eastAsia="ar-SA"/>
    </w:rPr>
  </w:style>
  <w:style w:type="character" w:styleId="AssuntodocomentrioChar" w:customStyle="1">
    <w:name w:val="Assunto do comentário Char"/>
    <w:link w:val="Annotationsubject"/>
    <w:qFormat/>
    <w:rsid w:val="00f27b3b"/>
    <w:rPr>
      <w:b/>
      <w:bCs/>
      <w:lang w:eastAsia="ar-SA"/>
    </w:rPr>
  </w:style>
  <w:style w:type="character" w:styleId="BNDESChar" w:customStyle="1">
    <w:name w:val="BNDES Char"/>
    <w:link w:val="BNDES"/>
    <w:qFormat/>
    <w:locked/>
    <w:rsid w:val="00e43f21"/>
    <w:rPr>
      <w:rFonts w:ascii="Optimum" w:hAnsi="Optimum"/>
      <w:sz w:val="24"/>
      <w:szCs w:val="24"/>
    </w:rPr>
  </w:style>
  <w:style w:type="character" w:styleId="Xmsocommentreference" w:customStyle="1">
    <w:name w:val="x_msocommentreference"/>
    <w:qFormat/>
    <w:rsid w:val="00795f67"/>
    <w:rPr/>
  </w:style>
  <w:style w:type="character" w:styleId="Xbe" w:customStyle="1">
    <w:name w:val="_xbe"/>
    <w:qFormat/>
    <w:rsid w:val="00325f57"/>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rsid w:val="00d27fc7"/>
    <w:pPr>
      <w:jc w:val="both"/>
    </w:pPr>
    <w:rPr>
      <w:rFonts w:ascii="Arial" w:hAnsi="Arial"/>
      <w:color w:val="0000FF"/>
      <w:sz w:val="28"/>
    </w:rPr>
  </w:style>
  <w:style w:type="paragraph" w:styleId="Lista">
    <w:name w:val="List"/>
    <w:basedOn w:val="Corpodotexto"/>
    <w:rsid w:val="00d27fc7"/>
    <w:pPr/>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d27fc7"/>
    <w:pPr>
      <w:suppressLineNumbers/>
    </w:pPr>
    <w:rPr/>
  </w:style>
  <w:style w:type="paragraph" w:styleId="Captulo" w:customStyle="1">
    <w:name w:val="Capítulo"/>
    <w:basedOn w:val="Normal"/>
    <w:next w:val="Corpodotexto"/>
    <w:qFormat/>
    <w:rsid w:val="00d27fc7"/>
    <w:pPr>
      <w:keepNext w:val="true"/>
      <w:spacing w:before="240" w:after="120"/>
    </w:pPr>
    <w:rPr>
      <w:rFonts w:ascii="Arial" w:hAnsi="Arial" w:eastAsia="Bitstream Vera Sans" w:cs="Bitstream Vera Sans"/>
      <w:sz w:val="28"/>
      <w:szCs w:val="28"/>
    </w:rPr>
  </w:style>
  <w:style w:type="paragraph" w:styleId="Caption">
    <w:name w:val="caption"/>
    <w:basedOn w:val="Normal"/>
    <w:qFormat/>
    <w:rsid w:val="00d27fc7"/>
    <w:pPr>
      <w:suppressLineNumbers/>
      <w:spacing w:before="120" w:after="120"/>
    </w:pPr>
    <w:rPr>
      <w:i/>
      <w:iCs/>
      <w:sz w:val="24"/>
      <w:szCs w:val="24"/>
    </w:rPr>
  </w:style>
  <w:style w:type="paragraph" w:styleId="Corpodotextorecuado">
    <w:name w:val="Body Text Indent"/>
    <w:basedOn w:val="Normal"/>
    <w:rsid w:val="00d27fc7"/>
    <w:pPr>
      <w:pBdr>
        <w:top w:val="single" w:color="0000FF" w:sz="20" w:space="1"/>
        <w:left w:val="single" w:color="0000FF" w:sz="20" w:space="4"/>
        <w:bottom w:val="single" w:color="0000FF" w:sz="20" w:space="1"/>
        <w:right w:val="single" w:color="0000FF" w:sz="20" w:space="4"/>
      </w:pBdr>
      <w:ind w:firstLine="1134"/>
    </w:pPr>
    <w:rPr>
      <w:rFonts w:ascii="Tahoma" w:hAnsi="Tahoma"/>
      <w:color w:val="0000FF"/>
      <w:sz w:val="28"/>
    </w:rPr>
  </w:style>
  <w:style w:type="paragraph" w:styleId="BodyText2">
    <w:name w:val="Body Text 2"/>
    <w:basedOn w:val="Normal"/>
    <w:semiHidden/>
    <w:qFormat/>
    <w:rsid w:val="00d27fc7"/>
    <w:pPr>
      <w:jc w:val="both"/>
    </w:pPr>
    <w:rPr>
      <w:rFonts w:ascii="Tahoma" w:hAnsi="Tahoma"/>
      <w:b/>
      <w:color w:val="FF0000"/>
      <w:sz w:val="24"/>
    </w:rPr>
  </w:style>
  <w:style w:type="paragraph" w:styleId="CabealhoeRodap">
    <w:name w:val="Cabeçalho e Rodapé"/>
    <w:basedOn w:val="Normal"/>
    <w:qFormat/>
    <w:pPr/>
    <w:rPr/>
  </w:style>
  <w:style w:type="paragraph" w:styleId="Cabealho">
    <w:name w:val="Header"/>
    <w:basedOn w:val="Normal"/>
    <w:rsid w:val="00d27fc7"/>
    <w:pPr>
      <w:tabs>
        <w:tab w:val="clear" w:pos="709"/>
        <w:tab w:val="center" w:leader="none" w:pos="4419"/>
        <w:tab w:val="right" w:leader="none" w:pos="8838"/>
      </w:tabs>
    </w:pPr>
    <w:rPr/>
  </w:style>
  <w:style w:type="paragraph" w:styleId="Rodap">
    <w:name w:val="Footer"/>
    <w:basedOn w:val="Normal"/>
    <w:link w:val="RodapChar"/>
    <w:rsid w:val="00d27fc7"/>
    <w:pPr>
      <w:tabs>
        <w:tab w:val="clear" w:pos="709"/>
        <w:tab w:val="center" w:leader="none" w:pos="4419"/>
        <w:tab w:val="right" w:leader="none" w:pos="8838"/>
      </w:tabs>
    </w:pPr>
    <w:rPr/>
  </w:style>
  <w:style w:type="paragraph" w:styleId="BodyTextIndent2">
    <w:name w:val="Body Text Indent 2"/>
    <w:basedOn w:val="Normal"/>
    <w:semiHidden/>
    <w:qFormat/>
    <w:rsid w:val="00d27fc7"/>
    <w:pPr>
      <w:ind w:left="567" w:firstLine="1560"/>
      <w:jc w:val="both"/>
    </w:pPr>
    <w:rPr>
      <w:sz w:val="24"/>
    </w:rPr>
  </w:style>
  <w:style w:type="paragraph" w:styleId="BodyTextIndent3">
    <w:name w:val="Body Text Indent 3"/>
    <w:basedOn w:val="Normal"/>
    <w:semiHidden/>
    <w:qFormat/>
    <w:rsid w:val="00d27fc7"/>
    <w:pPr>
      <w:ind w:left="567" w:firstLine="1418"/>
      <w:jc w:val="both"/>
    </w:pPr>
    <w:rPr>
      <w:sz w:val="24"/>
    </w:rPr>
  </w:style>
  <w:style w:type="paragraph" w:styleId="BodyText3">
    <w:name w:val="Body Text 3"/>
    <w:basedOn w:val="Normal"/>
    <w:semiHidden/>
    <w:qFormat/>
    <w:rsid w:val="00d27fc7"/>
    <w:pPr>
      <w:jc w:val="both"/>
    </w:pPr>
    <w:rPr>
      <w:sz w:val="24"/>
    </w:rPr>
  </w:style>
  <w:style w:type="paragraph" w:styleId="Contedodoquadro" w:customStyle="1">
    <w:name w:val="Conteúdo do quadro"/>
    <w:basedOn w:val="Corpodotexto"/>
    <w:qFormat/>
    <w:rsid w:val="00d27fc7"/>
    <w:pPr/>
    <w:rPr/>
  </w:style>
  <w:style w:type="paragraph" w:styleId="Endereodoremetente" w:customStyle="1">
    <w:name w:val="Endereço do remetente"/>
    <w:basedOn w:val="Normal"/>
    <w:qFormat/>
    <w:rsid w:val="00d27fc7"/>
    <w:pPr>
      <w:keepLines/>
      <w:suppressAutoHyphens w:val="false"/>
      <w:spacing w:line="200" w:lineRule="atLeast"/>
    </w:pPr>
    <w:rPr>
      <w:rFonts w:ascii="Arial" w:hAnsi="Arial"/>
      <w:spacing w:val="-2"/>
      <w:sz w:val="16"/>
      <w:lang w:eastAsia="en-US"/>
    </w:rPr>
  </w:style>
  <w:style w:type="paragraph" w:styleId="MessageHeader">
    <w:name w:val="Message Header"/>
    <w:basedOn w:val="Corpodotexto"/>
    <w:semiHidden/>
    <w:qFormat/>
    <w:rsid w:val="00d27fc7"/>
    <w:pPr>
      <w:keepLines/>
      <w:suppressAutoHyphens w:val="false"/>
      <w:spacing w:before="0" w:after="120" w:line="180" w:lineRule="atLeast"/>
      <w:ind w:left="1555" w:hanging="720"/>
      <w:jc w:val="left"/>
    </w:pPr>
    <w:rPr>
      <w:color w:val="auto"/>
      <w:spacing w:val="-5"/>
      <w:sz w:val="20"/>
      <w:lang w:eastAsia="en-US"/>
    </w:rPr>
  </w:style>
  <w:style w:type="paragraph" w:styleId="Cabedamensagemdepois" w:customStyle="1">
    <w:name w:val="Cabeç. da mensagem depois"/>
    <w:basedOn w:val="MessageHeader"/>
    <w:next w:val="Corpodotexto"/>
    <w:qFormat/>
    <w:rsid w:val="00d27fc7"/>
    <w:pPr>
      <w:pBdr>
        <w:bottom w:val="single" w:color="000000" w:sz="6" w:space="15"/>
      </w:pBdr>
      <w:spacing w:before="0" w:after="320"/>
    </w:pPr>
    <w:rPr/>
  </w:style>
  <w:style w:type="paragraph" w:styleId="BalloonText">
    <w:name w:val="Balloon Text"/>
    <w:basedOn w:val="Normal"/>
    <w:link w:val="TextodebaloChar"/>
    <w:unhideWhenUsed/>
    <w:qFormat/>
    <w:rsid w:val="00ba5b56"/>
    <w:pPr/>
    <w:rPr>
      <w:rFonts w:ascii="Tahoma" w:hAnsi="Tahoma" w:cs="Tahoma"/>
      <w:sz w:val="16"/>
      <w:szCs w:val="16"/>
    </w:rPr>
  </w:style>
  <w:style w:type="paragraph" w:styleId="Ecxmsonormal" w:customStyle="1">
    <w:name w:val="ecxmsonormal"/>
    <w:basedOn w:val="Normal"/>
    <w:qFormat/>
    <w:rsid w:val="00866455"/>
    <w:pPr>
      <w:suppressAutoHyphens w:val="false"/>
      <w:spacing w:before="0" w:after="324"/>
    </w:pPr>
    <w:rPr>
      <w:sz w:val="24"/>
      <w:szCs w:val="24"/>
      <w:lang w:eastAsia="pt-BR"/>
    </w:rPr>
  </w:style>
  <w:style w:type="paragraph" w:styleId="Western" w:customStyle="1">
    <w:name w:val="western"/>
    <w:basedOn w:val="Normal"/>
    <w:qFormat/>
    <w:rsid w:val="00451ef8"/>
    <w:pPr>
      <w:suppressAutoHyphens w:val="false"/>
      <w:spacing w:beforeAutospacing="1" w:after="119"/>
    </w:pPr>
    <w:rPr>
      <w:sz w:val="24"/>
      <w:szCs w:val="24"/>
      <w:lang w:eastAsia="pt-BR"/>
    </w:rPr>
  </w:style>
  <w:style w:type="paragraph" w:styleId="NormalWeb">
    <w:name w:val="Normal (Web)"/>
    <w:basedOn w:val="Normal"/>
    <w:uiPriority w:val="99"/>
    <w:qFormat/>
    <w:rsid w:val="00f26259"/>
    <w:pPr>
      <w:suppressAutoHyphens w:val="false"/>
      <w:spacing w:beforeAutospacing="1" w:afterAutospacing="1"/>
    </w:pPr>
    <w:rPr>
      <w:rFonts w:ascii="Arial Unicode MS" w:hAnsi="Arial Unicode MS" w:eastAsia="Arial Unicode MS" w:cs="Arial Unicode MS"/>
      <w:sz w:val="24"/>
      <w:szCs w:val="24"/>
      <w:lang w:eastAsia="pt-BR"/>
    </w:rPr>
  </w:style>
  <w:style w:type="paragraph" w:styleId="Default" w:customStyle="1">
    <w:name w:val="Default"/>
    <w:qFormat/>
    <w:rsid w:val="00f26259"/>
    <w:pPr>
      <w:widowControl/>
      <w:bidi w:val="0"/>
      <w:spacing w:before="0" w:after="0"/>
      <w:jc w:val="left"/>
    </w:pPr>
    <w:rPr>
      <w:rFonts w:ascii="Arial" w:hAnsi="Arial" w:eastAsia="Calibri" w:cs="Arial"/>
      <w:color w:val="000000"/>
      <w:kern w:val="0"/>
      <w:sz w:val="24"/>
      <w:szCs w:val="24"/>
      <w:lang w:val="pt-BR" w:eastAsia="pt-BR" w:bidi="ar-SA"/>
    </w:rPr>
  </w:style>
  <w:style w:type="paragraph" w:styleId="Provisrio" w:customStyle="1">
    <w:name w:val="provisrio"/>
    <w:basedOn w:val="Normal"/>
    <w:qFormat/>
    <w:rsid w:val="00f26259"/>
    <w:pPr>
      <w:suppressAutoHyphens w:val="false"/>
      <w:spacing w:beforeAutospacing="1" w:afterAutospacing="1"/>
    </w:pPr>
    <w:rPr>
      <w:sz w:val="24"/>
      <w:szCs w:val="24"/>
      <w:lang w:eastAsia="pt-BR"/>
    </w:rPr>
  </w:style>
  <w:style w:type="paragraph" w:styleId="Annotationtext">
    <w:name w:val="annotation text"/>
    <w:basedOn w:val="Normal"/>
    <w:link w:val="TextodecomentrioChar"/>
    <w:unhideWhenUsed/>
    <w:qFormat/>
    <w:rsid w:val="00f27b3b"/>
    <w:pPr/>
    <w:rPr/>
  </w:style>
  <w:style w:type="paragraph" w:styleId="Annotationsubject">
    <w:name w:val="annotation subject"/>
    <w:basedOn w:val="Annotationtext"/>
    <w:next w:val="Annotationtext"/>
    <w:link w:val="AssuntodocomentrioChar"/>
    <w:unhideWhenUsed/>
    <w:qFormat/>
    <w:rsid w:val="00f27b3b"/>
    <w:pPr/>
    <w:rPr>
      <w:b/>
      <w:bCs/>
    </w:rPr>
  </w:style>
  <w:style w:type="paragraph" w:styleId="Estilo" w:customStyle="1">
    <w:name w:val="estilo"/>
    <w:basedOn w:val="Normal"/>
    <w:qFormat/>
    <w:rsid w:val="00f66f17"/>
    <w:pPr>
      <w:suppressAutoHyphens w:val="false"/>
      <w:spacing w:beforeAutospacing="1" w:afterAutospacing="1"/>
    </w:pPr>
    <w:rPr>
      <w:sz w:val="24"/>
      <w:szCs w:val="24"/>
      <w:lang w:eastAsia="pt-BR"/>
    </w:rPr>
  </w:style>
  <w:style w:type="paragraph" w:styleId="Tcutranscrio" w:customStyle="1">
    <w:name w:val="tcu_-_transcrição"/>
    <w:basedOn w:val="Normal"/>
    <w:qFormat/>
    <w:rsid w:val="00f6496a"/>
    <w:pPr>
      <w:suppressAutoHyphens w:val="false"/>
      <w:spacing w:beforeAutospacing="1" w:afterAutospacing="1"/>
    </w:pPr>
    <w:rPr>
      <w:sz w:val="24"/>
      <w:szCs w:val="24"/>
      <w:lang w:eastAsia="pt-BR"/>
    </w:rPr>
  </w:style>
  <w:style w:type="paragraph" w:styleId="BodyText30" w:customStyle="1">
    <w:name w:val="Body Text 30"/>
    <w:basedOn w:val="Normal"/>
    <w:qFormat/>
    <w:rsid w:val="00e43f21"/>
    <w:pPr/>
    <w:rPr>
      <w:rFonts w:eastAsia="Calibri"/>
      <w:kern w:val="2"/>
      <w:sz w:val="24"/>
      <w:szCs w:val="24"/>
    </w:rPr>
  </w:style>
  <w:style w:type="paragraph" w:styleId="ListParagraph">
    <w:name w:val="List Paragraph"/>
    <w:basedOn w:val="Normal"/>
    <w:uiPriority w:val="99"/>
    <w:qFormat/>
    <w:rsid w:val="00e43f21"/>
    <w:pPr>
      <w:widowControl w:val="false"/>
      <w:suppressAutoHyphens w:val="false"/>
      <w:spacing w:before="0" w:after="200" w:line="276" w:lineRule="auto"/>
      <w:ind w:left="720" w:hanging="0"/>
      <w:contextualSpacing/>
      <w:jc w:val="both"/>
      <w:textAlignment w:val="baseline"/>
    </w:pPr>
    <w:rPr>
      <w:rFonts w:ascii="Calibri" w:hAnsi="Calibri" w:cs="Calibri"/>
      <w:sz w:val="22"/>
      <w:szCs w:val="22"/>
      <w:lang w:eastAsia="en-US"/>
    </w:rPr>
  </w:style>
  <w:style w:type="paragraph" w:styleId="BNDES" w:customStyle="1">
    <w:name w:val="BNDES"/>
    <w:basedOn w:val="Normal"/>
    <w:link w:val="BNDESChar"/>
    <w:qFormat/>
    <w:rsid w:val="00e43f21"/>
    <w:pPr>
      <w:suppressAutoHyphens w:val="false"/>
      <w:jc w:val="both"/>
    </w:pPr>
    <w:rPr>
      <w:rFonts w:ascii="Optimum" w:hAnsi="Optimum"/>
      <w:sz w:val="24"/>
      <w:szCs w:val="24"/>
      <w:lang w:eastAsia="pt-BR"/>
    </w:rPr>
  </w:style>
  <w:style w:type="paragraph" w:styleId="WWCorpodetexto3" w:customStyle="1">
    <w:name w:val="WW-Corpo de texto 3"/>
    <w:basedOn w:val="Normal"/>
    <w:qFormat/>
    <w:rsid w:val="00ae27e1"/>
    <w:pPr>
      <w:jc w:val="both"/>
    </w:pPr>
    <w:rPr>
      <w:b/>
      <w:sz w:val="28"/>
      <w:szCs w:val="24"/>
    </w:rPr>
  </w:style>
  <w:style w:type="paragraph" w:styleId="Xmsonormal" w:customStyle="1">
    <w:name w:val="x_msonormal"/>
    <w:basedOn w:val="Normal"/>
    <w:qFormat/>
    <w:rsid w:val="00795f67"/>
    <w:pPr>
      <w:suppressAutoHyphens w:val="false"/>
      <w:spacing w:beforeAutospacing="1" w:afterAutospacing="1"/>
    </w:pPr>
    <w:rPr>
      <w:sz w:val="24"/>
      <w:szCs w:val="24"/>
      <w:lang w:eastAsia="pt-BR"/>
    </w:rPr>
  </w:style>
  <w:style w:type="numbering" w:styleId="NoList" w:default="1">
    <w:name w:val="No List"/>
    <w:uiPriority w:val="99"/>
    <w:semiHidden/>
    <w:unhideWhenUsed/>
    <w:qFormat/>
  </w:style>
  <w:style w:type="table" w:styleId="Tabelanormal" w:default="1">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8f47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footer" Target="footer1.xml" Id="rId3" /><Relationship Type="http://schemas.openxmlformats.org/officeDocument/2006/relationships/theme" Target="theme/theme1.xml" Id="rId7" /><Relationship Type="http://schemas.openxmlformats.org/officeDocument/2006/relationships/header" Target="header1.xml" Id="rId2" /><Relationship Type="http://schemas.openxmlformats.org/officeDocument/2006/relationships/styles" Target="styles.xml" Id="rId1" /><Relationship Type="http://schemas.openxmlformats.org/officeDocument/2006/relationships/settings" Target="settings.xml" Id="rId6" /><Relationship Type="http://schemas.openxmlformats.org/officeDocument/2006/relationships/customXml" Target="../customXml/item4.xml" Id="rId11" /><Relationship Type="http://schemas.openxmlformats.org/officeDocument/2006/relationships/fontTable" Target="fontTable.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705EC3344FB274FABCD2CC5DC47CA73" ma:contentTypeVersion="18" ma:contentTypeDescription="Crie um novo documento." ma:contentTypeScope="" ma:versionID="e00867423da148a18ea5cb370818cd24">
  <xsd:schema xmlns:xsd="http://www.w3.org/2001/XMLSchema" xmlns:xs="http://www.w3.org/2001/XMLSchema" xmlns:p="http://schemas.microsoft.com/office/2006/metadata/properties" xmlns:ns2="c98b360e-823b-498d-9377-b109947a512d" xmlns:ns3="eb063999-d7c3-4447-be4a-b50773dfeb08" targetNamespace="http://schemas.microsoft.com/office/2006/metadata/properties" ma:root="true" ma:fieldsID="1df42d22cb03a91b5e49b90320f2495b" ns2:_="" ns3:_="">
    <xsd:import namespace="c98b360e-823b-498d-9377-b109947a512d"/>
    <xsd:import namespace="eb063999-d7c3-4447-be4a-b50773dfeb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60e-823b-498d-9377-b109947a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063999-d7c3-4447-be4a-b50773dfeb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e1d2fce-39cd-49f1-bb19-c6254b3f0caa}" ma:internalName="TaxCatchAll" ma:showField="CatchAllData" ma:web="eb063999-d7c3-4447-be4a-b50773dfeb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b063999-d7c3-4447-be4a-b50773dfeb08" xsi:nil="true"/>
    <lcf76f155ced4ddcb4097134ff3c332f xmlns="c98b360e-823b-498d-9377-b109947a51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041FE1-F64F-4AFA-90F1-56E9F235B9E8}">
  <ds:schemaRefs>
    <ds:schemaRef ds:uri="http://schemas.openxmlformats.org/officeDocument/2006/bibliography"/>
  </ds:schemaRefs>
</ds:datastoreItem>
</file>

<file path=customXml/itemProps2.xml><?xml version="1.0" encoding="utf-8"?>
<ds:datastoreItem xmlns:ds="http://schemas.openxmlformats.org/officeDocument/2006/customXml" ds:itemID="{3A57FB64-E225-4D11-932D-2F13F4A67387}"/>
</file>

<file path=customXml/itemProps3.xml><?xml version="1.0" encoding="utf-8"?>
<ds:datastoreItem xmlns:ds="http://schemas.openxmlformats.org/officeDocument/2006/customXml" ds:itemID="{5B5BAF3E-1546-4411-8EF8-10BC9C31B7BF}">
  <ds:schemaRefs>
    <ds:schemaRef ds:uri="http://schemas.microsoft.com/sharepoint/v3/contenttype/forms"/>
  </ds:schemaRefs>
</ds:datastoreItem>
</file>

<file path=customXml/itemProps4.xml><?xml version="1.0" encoding="utf-8"?>
<ds:datastoreItem xmlns:ds="http://schemas.openxmlformats.org/officeDocument/2006/customXml" ds:itemID="{7BB3A654-8169-4421-95F8-E0C1FECF0C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Company>Crea-RJ</ap:Company>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Reembolso de Despesas</dc:title>
  <dc:subject/>
  <dc:creator>CREA</dc:creator>
  <dc:description/>
  <cp:lastModifiedBy>Marcelle Olimpio</cp:lastModifiedBy>
  <cp:revision>4</cp:revision>
  <cp:lastPrinted>2017-11-14T22:20:00Z</cp:lastPrinted>
  <dcterms:created xsi:type="dcterms:W3CDTF">2024-06-20T14:44:00Z</dcterms:created>
  <dcterms:modified xsi:type="dcterms:W3CDTF">2024-06-21T16:44:55Z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y fmtid="{D5CDD505-2E9C-101B-9397-08002B2CF9AE}" pid="3" name="MediaServiceImageTags">
    <vt:lpwstr/>
  </property>
</Properties>
</file>